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A1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Вопрос</w:t>
      </w:r>
      <w:proofErr w:type="gramStart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1556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</w:t>
      </w:r>
      <w:proofErr w:type="gramEnd"/>
      <w:r w:rsidRPr="001556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ак получить земельный участок для огородничества, сенокошения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Кодексом Республики Беларусь о земле земельные участки для огородничества, а также сенокошения и выпаса сельскохозяйственных животных   предоставляются гражданам во временное пользование сроком до 10 лет.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Земельные участки предоставляются во временное пользование по решению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местных исполнительных и распорядительных органов</w:t>
      </w: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 огородничества в целях выращивания овощей, картофеля, ягодных и иных сельскохозяйственных культур гражданам: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населенном пункте, в которых они зарегистрированы  по месту жительства, если в данных населенных пунктах у этих граждан отсутствуют земельные участки, предоставленные им (находящиеся у них) для ведения личного подсобного хозяйства, строительства и (или) обслуживания жилого дома, строительства и (или) обслуживания зарегистрированной организацией по государственной регистрации квартиры в блокированном жилом доме, для дачного строительства;</w:t>
      </w:r>
      <w:proofErr w:type="gramEnd"/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населенных пунктах, в которых </w:t>
      </w:r>
      <w:proofErr w:type="gramStart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расположены</w:t>
      </w:r>
      <w:proofErr w:type="gramEnd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предоставленные </w:t>
      </w:r>
      <w:proofErr w:type="gramStart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им (находящиеся у них) до 1 января 1999 г.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индивидуального садоводства, а также гражданам, к которым в установленном законодательством порядке перешли права на расположенные на таких земельных участках объекты недвижимого имущества;</w:t>
      </w:r>
      <w:proofErr w:type="gramEnd"/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населенных пунктах, в которых расположены предоставленные им (находящиеся у них) после 1 января 1999 г. в меньших размерах, чем установлено статьей 46 Кодекса Республики Беларусь о земле,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дачного строительства, а также гражданам, к которым</w:t>
      </w:r>
      <w:proofErr w:type="gramEnd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установленном законодательством порядке перешли права на расположенные на таких земельных участках объекты недвижимого имущества.</w:t>
      </w:r>
    </w:p>
    <w:p w:rsidR="00DE48A1" w:rsidRPr="0079211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 соответствии со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9211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статьей 46 Кодекса Республики Беларусь о земле размеры земельных участков предоставляются:</w:t>
      </w:r>
    </w:p>
    <w:p w:rsidR="00DE48A1" w:rsidRPr="0079211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9211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для строительства и обслуживания жилого дома, квартиры в блокированном жилом доме, расположенных в  сельских населенных пунктах – до 1 гектара;</w:t>
      </w:r>
      <w:proofErr w:type="gramEnd"/>
    </w:p>
    <w:p w:rsidR="00DE48A1" w:rsidRPr="0079211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для коллективного садоводства, дачного строительства гражданам, – 0,15 гектара независимо от находящихся у них иных земельных участков для таких целей и их площади;</w:t>
      </w:r>
    </w:p>
    <w:p w:rsidR="00DE48A1" w:rsidRPr="0079211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для ведения личного подсобного хозяйства в сельском населенном пункте гражданам – до 4 гектаров независимо от находящихся у них иных земельных участков, их целевого назначения и площади.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земельного участка, предоставляемого для огородничества, сенокошения и выпаса сельскохозяйственных животных, устанавливается государственным органом, предоставляющим земельный участок в соответствии с его компетенцией, в зависимости от местных условий и особенностей, волеизъявления лица, которому он предоставляется.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сенокошения и выпаса сельскохозяйственных животных земельные участки предоставляются гражданам, имеющим в собственности сельскохозяйственных животных, в населенном пункте, в котором зарегистрированы по месту жительства граждане либо на территории района (за границами населенных пунктов), в котором находится данный населенный пункт.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земельного участка гражданин обращается в местный исполнительный комитет по месту нахождения испрашиваемого земельного участка с заявлением о предоставлении ему такого участка.</w:t>
      </w:r>
    </w:p>
    <w:p w:rsidR="00DE48A1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Оформления материалов по отводу земельного участка осуществляет сектор землеустройства Краснопольского райисполкома на безвозмездной основе. После оформления сектором землеустройства материалов районным исполнительным комитетом принимается решение о предоставлении гражданину земельного участка. 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Регистрация прав на земельный участок не требуется, права на земельный участок возникают у гражданина </w:t>
      </w:r>
      <w:proofErr w:type="gramStart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принятия</w:t>
      </w:r>
      <w:proofErr w:type="gramEnd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соответствующего решения. 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истечении срока временного пользования земельным участком, гражданин, заинтересованный в дальнейшем использовании земельного участка не позднее двух месяцев до истечения срока пользования должен обратиться в местный исполнительный комитет по месту нахождения земельного участка, с заявлением о продлении срока пользования. </w:t>
      </w:r>
    </w:p>
    <w:p w:rsidR="00DE48A1" w:rsidRPr="00155646" w:rsidRDefault="00DE48A1" w:rsidP="00DE48A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E48A1" w:rsidRPr="00155646" w:rsidRDefault="00DE48A1" w:rsidP="00DE48A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1791B" w:rsidRDefault="00E1791B"/>
    <w:p w:rsidR="0051787D" w:rsidRDefault="0051787D"/>
    <w:p w:rsidR="0051787D" w:rsidRDefault="0051787D"/>
    <w:p w:rsidR="0051787D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C700D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Вопрос</w:t>
      </w:r>
      <w:proofErr w:type="gramStart"/>
      <w:r w:rsidRPr="003C700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О</w:t>
      </w:r>
      <w:proofErr w:type="gramEnd"/>
      <w:r w:rsidRPr="003C700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легализации самов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ольно занятых земельных участков</w:t>
      </w:r>
    </w:p>
    <w:p w:rsidR="0051787D" w:rsidRPr="003C700D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 xml:space="preserve">Имеют место случаи, когда граждане изменили границу и площадь земельного участка, заняв часть земель общего пользования или соседнего участка, установив </w:t>
      </w:r>
      <w:proofErr w:type="gramStart"/>
      <w:r w:rsidRPr="00F868FE">
        <w:rPr>
          <w:rFonts w:ascii="Times New Roman" w:hAnsi="Times New Roman" w:cs="Times New Roman"/>
          <w:sz w:val="30"/>
          <w:szCs w:val="30"/>
        </w:rPr>
        <w:t>ограждении</w:t>
      </w:r>
      <w:proofErr w:type="gramEnd"/>
      <w:r w:rsidRPr="00F868FE">
        <w:rPr>
          <w:rFonts w:ascii="Times New Roman" w:hAnsi="Times New Roman" w:cs="Times New Roman"/>
          <w:sz w:val="30"/>
          <w:szCs w:val="30"/>
        </w:rPr>
        <w:t>, а также когда граждане возвели капитальные строения либо их части за пределами ранее предоставленных, зарегистрированных в установленном порядке земельных участков.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 xml:space="preserve">Самовольно занятые земельные участки, на которых возведены строения, </w:t>
      </w:r>
      <w:proofErr w:type="gramStart"/>
      <w:r w:rsidRPr="00F868FE">
        <w:rPr>
          <w:rFonts w:ascii="Times New Roman" w:hAnsi="Times New Roman" w:cs="Times New Roman"/>
          <w:sz w:val="30"/>
          <w:szCs w:val="30"/>
        </w:rPr>
        <w:t>ограждения</w:t>
      </w:r>
      <w:proofErr w:type="gramEnd"/>
      <w:r w:rsidRPr="00F868FE">
        <w:rPr>
          <w:rFonts w:ascii="Times New Roman" w:hAnsi="Times New Roman" w:cs="Times New Roman"/>
          <w:sz w:val="30"/>
          <w:szCs w:val="30"/>
        </w:rPr>
        <w:t xml:space="preserve"> граждане смогут узаконить, обратившись с письменным заявлением в Краснопольский районный исполнительный комитет либо в сельский исполнительный комитет.</w:t>
      </w:r>
    </w:p>
    <w:p w:rsidR="0051787D" w:rsidRPr="00155646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color w:val="6D6C6C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Существует ряд одновременных условий для того, чтобы узаконить самовольно занятый земельный участок:</w:t>
      </w:r>
    </w:p>
    <w:p w:rsidR="0051787D" w:rsidRPr="00F868FE" w:rsidRDefault="0051787D" w:rsidP="0051787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55646">
        <w:rPr>
          <w:rFonts w:ascii="Times New Roman" w:hAnsi="Times New Roman" w:cs="Times New Roman"/>
          <w:color w:val="6D6C6C"/>
          <w:sz w:val="30"/>
          <w:szCs w:val="30"/>
        </w:rPr>
        <w:t> </w:t>
      </w:r>
      <w:r>
        <w:rPr>
          <w:rFonts w:ascii="Times New Roman" w:hAnsi="Times New Roman" w:cs="Times New Roman"/>
          <w:color w:val="6D6C6C"/>
          <w:sz w:val="30"/>
          <w:szCs w:val="30"/>
        </w:rPr>
        <w:tab/>
      </w:r>
      <w:r w:rsidRPr="00F868FE">
        <w:rPr>
          <w:rFonts w:ascii="Times New Roman" w:hAnsi="Times New Roman" w:cs="Times New Roman"/>
          <w:sz w:val="30"/>
          <w:szCs w:val="30"/>
        </w:rPr>
        <w:t>самовольное занятие должно быть подтверждено до 1 сентября 2022 года;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нет существенного нарушения градостроительных и строительных норм;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есть согласие землепользователей, чьи участки самовольно заняты;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отсутствует спор в суде в отношении земельного участка либо неисполненное судебное постановление (исполнительный документ), обязывающее совершить определенные действия в отношении земельного участка;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если есть потери сельскохозяйственного и (или) лесохозяйственного производства, они должны быть возмещены в полном объеме;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необходимо внести плату за легализацию, а также отдельно плату за предоставление участка в аренду или частную собственность.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  <w:shd w:val="clear" w:color="auto" w:fill="FFFFFF"/>
        </w:rPr>
        <w:t>Плата за право легализации рассчитывается исходя из кадастровой стоимости земельного участка и площади самовольного занятия.</w:t>
      </w:r>
    </w:p>
    <w:p w:rsidR="0051787D" w:rsidRPr="00F868FE" w:rsidRDefault="0051787D" w:rsidP="0051787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55646">
        <w:rPr>
          <w:rFonts w:ascii="Times New Roman" w:hAnsi="Times New Roman" w:cs="Times New Roman"/>
          <w:color w:val="6D6C6C"/>
          <w:sz w:val="30"/>
          <w:szCs w:val="30"/>
        </w:rPr>
        <w:t> </w:t>
      </w:r>
      <w:r w:rsidRPr="00F868FE">
        <w:rPr>
          <w:rFonts w:ascii="Times New Roman" w:hAnsi="Times New Roman" w:cs="Times New Roman"/>
          <w:sz w:val="30"/>
          <w:szCs w:val="30"/>
        </w:rPr>
        <w:t>На то, чтобы узаконить самовольно занятый земельный участок или его часть, установлен срок </w:t>
      </w:r>
      <w:r w:rsidRPr="00F868FE">
        <w:rPr>
          <w:rStyle w:val="a4"/>
          <w:rFonts w:ascii="Times New Roman" w:hAnsi="Times New Roman" w:cs="Times New Roman"/>
          <w:sz w:val="30"/>
          <w:szCs w:val="30"/>
        </w:rPr>
        <w:t>до 1 сентября 2025 года.</w:t>
      </w:r>
    </w:p>
    <w:p w:rsidR="0051787D" w:rsidRDefault="0051787D"/>
    <w:p w:rsidR="0051787D" w:rsidRDefault="0051787D"/>
    <w:p w:rsidR="0051787D" w:rsidRDefault="0051787D"/>
    <w:p w:rsidR="0051787D" w:rsidRDefault="0051787D"/>
    <w:p w:rsidR="0051787D" w:rsidRDefault="0051787D"/>
    <w:sectPr w:rsidR="0051787D" w:rsidSect="00E1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8A1"/>
    <w:rsid w:val="0051787D"/>
    <w:rsid w:val="00913539"/>
    <w:rsid w:val="00DE48A1"/>
    <w:rsid w:val="00E1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8A1"/>
    <w:pPr>
      <w:spacing w:after="0" w:line="240" w:lineRule="auto"/>
    </w:pPr>
  </w:style>
  <w:style w:type="character" w:styleId="a4">
    <w:name w:val="Strong"/>
    <w:basedOn w:val="a0"/>
    <w:uiPriority w:val="22"/>
    <w:qFormat/>
    <w:rsid w:val="00517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5058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2025-02-27T05:32:00Z</dcterms:created>
  <dcterms:modified xsi:type="dcterms:W3CDTF">2025-02-27T05:48:00Z</dcterms:modified>
</cp:coreProperties>
</file>