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21" w:rsidRDefault="000652CC" w:rsidP="00AD5A14">
      <w:pPr>
        <w:spacing w:after="0" w:line="320" w:lineRule="exact"/>
        <w:ind w:left="-709"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 w:rsidR="00E07984"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 w:rsidR="00E07984"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AD5A14" w:rsidRPr="00AD5A14" w:rsidRDefault="00AD5A14" w:rsidP="00AD5A14">
      <w:pPr>
        <w:spacing w:after="0" w:line="320" w:lineRule="exact"/>
        <w:ind w:left="-709"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:rsidR="00B8580F" w:rsidRDefault="00546704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AD5A14">
      <w:pPr>
        <w:spacing w:before="120" w:after="0" w:line="240" w:lineRule="auto"/>
        <w:ind w:left="-709"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>для возможности участия обоих родителей в 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631C0" w:rsidRDefault="0075141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</w:t>
      </w:r>
    </w:p>
    <w:p w:rsidR="00C631C0" w:rsidRDefault="00C631C0" w:rsidP="00AD5A14">
      <w:pPr>
        <w:spacing w:before="120"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AD5A14">
      <w:pPr>
        <w:spacing w:after="0" w:line="280" w:lineRule="exact"/>
        <w:ind w:left="-709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71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31C0" w:rsidRPr="000652CC" w:rsidRDefault="00C631C0" w:rsidP="00AD5A14">
      <w:pPr>
        <w:spacing w:after="12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3A5D0D" w:rsidRPr="003117A5" w:rsidRDefault="0075141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C631C0" w:rsidRPr="000652CC" w:rsidRDefault="00815634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Государственная </w:t>
      </w:r>
      <w:r w:rsidR="00C631C0">
        <w:rPr>
          <w:rFonts w:ascii="Times New Roman" w:hAnsi="Times New Roman" w:cs="Times New Roman"/>
          <w:sz w:val="30"/>
          <w:szCs w:val="30"/>
        </w:rPr>
        <w:lastRenderedPageBreak/>
        <w:t xml:space="preserve">награда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 w:rsidR="00C631C0">
        <w:rPr>
          <w:rFonts w:ascii="Times New Roman" w:hAnsi="Times New Roman" w:cs="Times New Roman"/>
          <w:sz w:val="30"/>
          <w:szCs w:val="30"/>
        </w:rPr>
        <w:t>ом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 w:rsidR="00C631C0">
        <w:rPr>
          <w:rFonts w:ascii="Times New Roman" w:hAnsi="Times New Roman" w:cs="Times New Roman"/>
          <w:sz w:val="30"/>
          <w:szCs w:val="30"/>
        </w:rPr>
        <w:t>.</w:t>
      </w:r>
    </w:p>
    <w:p w:rsidR="003A5D0D" w:rsidRPr="00D21470" w:rsidRDefault="00D05710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 w:rsidR="00F85A1A"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>
        <w:rPr>
          <w:rFonts w:ascii="Times New Roman" w:hAnsi="Times New Roman" w:cs="Times New Roman"/>
          <w:sz w:val="30"/>
          <w:szCs w:val="30"/>
        </w:rPr>
        <w:t>за н</w:t>
      </w:r>
      <w:r w:rsidR="009E1317">
        <w:rPr>
          <w:rFonts w:ascii="Times New Roman" w:hAnsi="Times New Roman" w:cs="Times New Roman"/>
          <w:sz w:val="30"/>
          <w:szCs w:val="30"/>
        </w:rPr>
        <w:t>им</w:t>
      </w:r>
      <w:r w:rsidR="00A03162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="00A54B0D"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A54B0D">
        <w:rPr>
          <w:rFonts w:ascii="Times New Roman" w:hAnsi="Times New Roman" w:cs="Times New Roman"/>
          <w:sz w:val="30"/>
          <w:szCs w:val="30"/>
        </w:rPr>
        <w:t>п</w:t>
      </w:r>
      <w:r w:rsidR="00A54B0D"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 w:rsidR="00A54B0D"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9421D7"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5634" w:rsidRDefault="00815634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AD5A14">
      <w:pPr>
        <w:spacing w:before="240" w:after="0" w:line="240" w:lineRule="auto"/>
        <w:ind w:left="-709"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9C49AA" w:rsidRPr="000652CC" w:rsidRDefault="00E65CC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</w:t>
      </w:r>
      <w:r w:rsidRPr="00B61829">
        <w:rPr>
          <w:rFonts w:ascii="Times New Roman" w:hAnsi="Times New Roman" w:cs="Times New Roman"/>
          <w:b/>
          <w:sz w:val="30"/>
          <w:szCs w:val="30"/>
        </w:rPr>
        <w:lastRenderedPageBreak/>
        <w:t>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9C49AA" w:rsidRPr="00E47560" w:rsidRDefault="009C49AA" w:rsidP="00AD5A14">
      <w:pPr>
        <w:spacing w:before="120" w:after="0" w:line="280" w:lineRule="exact"/>
        <w:ind w:left="-709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E47560" w:rsidRDefault="009C49AA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9C49AA" w:rsidRDefault="00C721A3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AD5A14">
      <w:pPr>
        <w:spacing w:before="120" w:after="0" w:line="280" w:lineRule="exact"/>
        <w:ind w:left="-709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4A37E1" w:rsidRDefault="009C49AA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C49AA" w:rsidRPr="004A37E1" w:rsidRDefault="009C49AA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0652CC" w:rsidRDefault="009C49AA" w:rsidP="00AD5A14">
      <w:pPr>
        <w:spacing w:after="12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BE4ACE" w:rsidRDefault="009C49AA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96582" w:rsidRPr="00A9627F" w:rsidRDefault="0091219D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lastRenderedPageBreak/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</w:t>
      </w:r>
      <w:r w:rsidR="000652CC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04CB5" w:rsidRPr="000652CC" w:rsidRDefault="00D04CB5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C301C9" w:rsidRPr="000652CC" w:rsidRDefault="00C301C9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076796" w:rsidRPr="00076796" w:rsidRDefault="00076796" w:rsidP="00AD5A14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CD5AFA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7D50FB" w:rsidRDefault="00CD5AFA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а троих и более – 16,1%, но при улучшении жизненных обстоятельств к родительству готовы 27,9%. При этом иметь трое и более мотивированы больше те, кто вырос в таких же семьях.</w:t>
      </w:r>
    </w:p>
    <w:p w:rsidR="00CD5AFA" w:rsidRDefault="00825D36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:rsidR="007C7407" w:rsidRPr="00873E93" w:rsidRDefault="006121BE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(83,1% женщин и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lastRenderedPageBreak/>
        <w:t>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826BA5" w:rsidRPr="000652CC" w:rsidRDefault="0066279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23CC6" w:rsidRDefault="00EA68F8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D10CE5" w:rsidRPr="00A42FF7" w:rsidRDefault="00B35A8A" w:rsidP="00AD5A14">
      <w:pPr>
        <w:spacing w:before="120" w:after="0" w:line="280" w:lineRule="exact"/>
        <w:ind w:left="-709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12E9" w:rsidRPr="00A42FF7" w:rsidRDefault="006E12E9" w:rsidP="00AD5A14">
      <w:pPr>
        <w:spacing w:after="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AD5A14">
      <w:pPr>
        <w:spacing w:after="120" w:line="280" w:lineRule="exact"/>
        <w:ind w:left="-709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26BA5" w:rsidRPr="00AD5A14" w:rsidRDefault="00441039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120A06" w:rsidRPr="00120A06" w:rsidRDefault="00120A06" w:rsidP="00AD5A14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AD5A14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AD5A14">
      <w:pPr>
        <w:spacing w:after="120" w:line="240" w:lineRule="auto"/>
        <w:ind w:left="-709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p w:rsidR="006A1DDC" w:rsidRDefault="006A1DDC" w:rsidP="00AD5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6A1DDC" w:rsidSect="00AD5A14">
      <w:headerReference w:type="default" r:id="rId6"/>
      <w:headerReference w:type="first" r:id="rId7"/>
      <w:pgSz w:w="11906" w:h="16838" w:code="9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770" w:rsidRDefault="007B2770" w:rsidP="002901A1">
      <w:pPr>
        <w:spacing w:after="0" w:line="240" w:lineRule="auto"/>
      </w:pPr>
      <w:r>
        <w:separator/>
      </w:r>
    </w:p>
  </w:endnote>
  <w:endnote w:type="continuationSeparator" w:id="0">
    <w:p w:rsidR="007B2770" w:rsidRDefault="007B2770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770" w:rsidRDefault="007B2770" w:rsidP="002901A1">
      <w:pPr>
        <w:spacing w:after="0" w:line="240" w:lineRule="auto"/>
      </w:pPr>
      <w:r>
        <w:separator/>
      </w:r>
    </w:p>
  </w:footnote>
  <w:footnote w:type="continuationSeparator" w:id="0">
    <w:p w:rsidR="007B2770" w:rsidRDefault="007B2770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141666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A033E2">
          <w:rPr>
            <w:rFonts w:ascii="Times New Roman" w:hAnsi="Times New Roman" w:cs="Times New Roman"/>
            <w:noProof/>
          </w:rPr>
          <w:t>11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5756449"/>
      <w:docPartObj>
        <w:docPartGallery w:val="Page Numbers (Top of Page)"/>
        <w:docPartUnique/>
      </w:docPartObj>
    </w:sdtPr>
    <w:sdtEndPr/>
    <w:sdtContent>
      <w:p w:rsidR="000652CC" w:rsidRDefault="000652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52CC" w:rsidRDefault="000652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52CC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770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3B3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5A14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BAFC"/>
  <w15:chartTrackingRefBased/>
  <w15:docId w15:val="{5C23F236-8CAA-49D8-83EC-C742B74E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okr</cp:lastModifiedBy>
  <cp:revision>3</cp:revision>
  <cp:lastPrinted>2025-10-06T15:04:00Z</cp:lastPrinted>
  <dcterms:created xsi:type="dcterms:W3CDTF">2025-10-13T13:12:00Z</dcterms:created>
  <dcterms:modified xsi:type="dcterms:W3CDTF">2025-10-14T05:45:00Z</dcterms:modified>
</cp:coreProperties>
</file>