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6C" w:rsidRPr="00664C0F" w:rsidRDefault="00521D6C" w:rsidP="00521D6C">
      <w:pPr>
        <w:shd w:val="clear" w:color="auto" w:fill="FFFFFF"/>
        <w:spacing w:line="280" w:lineRule="exact"/>
        <w:jc w:val="center"/>
        <w:rPr>
          <w:rFonts w:cs="Times New Roman"/>
          <w:b/>
          <w:kern w:val="30"/>
          <w:sz w:val="26"/>
          <w:szCs w:val="26"/>
        </w:rPr>
      </w:pPr>
      <w:r>
        <w:rPr>
          <w:rFonts w:cs="Times New Roman"/>
          <w:b/>
          <w:kern w:val="30"/>
          <w:sz w:val="26"/>
          <w:szCs w:val="26"/>
        </w:rPr>
        <w:t xml:space="preserve">ТЕМА 2. </w:t>
      </w:r>
      <w:r>
        <w:rPr>
          <w:rFonts w:cs="Times New Roman"/>
          <w:b/>
          <w:kern w:val="30"/>
          <w:sz w:val="26"/>
          <w:szCs w:val="26"/>
        </w:rPr>
        <w:t>ПРОТИВОДЕЙСТВИЕ ЭКСТРЕМИЗМУ И НАЕМНИЧЕСТВУ В РЕСПУБЛИКЕ БЕЛАРУСЬ</w:t>
      </w:r>
    </w:p>
    <w:p w:rsidR="00521D6C" w:rsidRPr="00BA0A6B" w:rsidRDefault="00521D6C" w:rsidP="00521D6C">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преступностью и коррупцией МВД Республики Беларусь</w:t>
      </w:r>
      <w:bookmarkStart w:id="0" w:name="_GoBack"/>
      <w:bookmarkEnd w:id="0"/>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оскорбления в этих целях представителя власти в связи с исполнением им служебных </w:t>
      </w:r>
      <w:r w:rsidRPr="00664C0F">
        <w:rPr>
          <w:rFonts w:cs="Times New Roman"/>
          <w:color w:val="000000"/>
          <w:kern w:val="30"/>
          <w:sz w:val="26"/>
          <w:szCs w:val="26"/>
        </w:rPr>
        <w:lastRenderedPageBreak/>
        <w:t>обязанностей, дискредитации органов государственной власти и управления;</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w:t>
      </w:r>
      <w:r w:rsidRPr="00664C0F">
        <w:rPr>
          <w:rFonts w:cs="Times New Roman"/>
          <w:color w:val="000000"/>
          <w:kern w:val="30"/>
          <w:sz w:val="26"/>
          <w:szCs w:val="26"/>
        </w:rPr>
        <w:lastRenderedPageBreak/>
        <w:t xml:space="preserve">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521D6C" w:rsidRPr="00664C0F" w:rsidRDefault="00521D6C" w:rsidP="00521D6C">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rsidR="00521D6C" w:rsidRPr="00664C0F" w:rsidRDefault="00521D6C" w:rsidP="00521D6C">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proofErr w:type="gramStart"/>
      <w:r w:rsidRPr="00664C0F">
        <w:rPr>
          <w:rFonts w:eastAsia="Calibri" w:cs="Times New Roman"/>
          <w:sz w:val="26"/>
          <w:szCs w:val="26"/>
        </w:rPr>
        <w:t>»</w:t>
      </w:r>
      <w:r w:rsidRPr="00664C0F">
        <w:rPr>
          <w:rFonts w:cs="Times New Roman"/>
          <w:sz w:val="26"/>
          <w:szCs w:val="26"/>
        </w:rPr>
        <w:t>,  «</w:t>
      </w:r>
      <w:proofErr w:type="gramEnd"/>
      <w:r w:rsidRPr="00664C0F">
        <w:rPr>
          <w:rFonts w:cs="Times New Roman"/>
          <w:sz w:val="26"/>
          <w:szCs w:val="26"/>
        </w:rPr>
        <w:t>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rsidR="00521D6C" w:rsidRPr="00664C0F" w:rsidRDefault="00521D6C" w:rsidP="00521D6C">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rsidR="00521D6C" w:rsidRPr="00664C0F" w:rsidRDefault="00521D6C" w:rsidP="00521D6C">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 «Полк Калиновского» сформирован из «батальона </w:t>
      </w:r>
      <w:proofErr w:type="spellStart"/>
      <w:r w:rsidRPr="00664C0F">
        <w:rPr>
          <w:rFonts w:eastAsia="Calibri" w:cs="Times New Roman"/>
          <w:sz w:val="26"/>
          <w:szCs w:val="26"/>
        </w:rPr>
        <w:t>им.Калиновского</w:t>
      </w:r>
      <w:proofErr w:type="spellEnd"/>
      <w:r w:rsidRPr="00664C0F">
        <w:rPr>
          <w:rFonts w:eastAsia="Calibri" w:cs="Times New Roman"/>
          <w:sz w:val="26"/>
          <w:szCs w:val="26"/>
        </w:rPr>
        <w:t xml:space="preserve">», а также большинства бойцов батальонов </w:t>
      </w:r>
      <w:r w:rsidRPr="00664C0F">
        <w:rPr>
          <w:rFonts w:cs="Times New Roman"/>
          <w:sz w:val="26"/>
          <w:szCs w:val="26"/>
        </w:rPr>
        <w:t>«Террор»,</w:t>
      </w:r>
      <w:r w:rsidRPr="00664C0F">
        <w:rPr>
          <w:rFonts w:eastAsia="Calibri" w:cs="Times New Roman"/>
          <w:sz w:val="26"/>
          <w:szCs w:val="26"/>
        </w:rPr>
        <w:t xml:space="preserve"> «Литвин» и «</w:t>
      </w:r>
      <w:proofErr w:type="spellStart"/>
      <w:r w:rsidRPr="00664C0F">
        <w:rPr>
          <w:rFonts w:eastAsia="Calibri" w:cs="Times New Roman"/>
          <w:sz w:val="26"/>
          <w:szCs w:val="26"/>
        </w:rPr>
        <w:t>Волат</w:t>
      </w:r>
      <w:proofErr w:type="spellEnd"/>
      <w:r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521D6C" w:rsidRPr="00664C0F" w:rsidRDefault="00521D6C" w:rsidP="00521D6C">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lastRenderedPageBreak/>
        <w:t xml:space="preserve">Финансированием и снабжением полка занимаются иностранные организации и фонды, правительственные учреждения западных стран. </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rsidR="00521D6C" w:rsidRPr="00664C0F" w:rsidRDefault="00521D6C" w:rsidP="00521D6C">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521D6C" w:rsidRPr="00664C0F" w:rsidRDefault="00521D6C" w:rsidP="00521D6C">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521D6C" w:rsidRPr="00664C0F" w:rsidRDefault="00521D6C" w:rsidP="00521D6C">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521D6C" w:rsidRPr="00664C0F" w:rsidRDefault="00521D6C" w:rsidP="00521D6C">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lastRenderedPageBreak/>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521D6C" w:rsidRPr="00664C0F" w:rsidRDefault="00521D6C" w:rsidP="00521D6C">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521D6C" w:rsidRPr="00664C0F" w:rsidRDefault="00521D6C" w:rsidP="00521D6C">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w:t>
      </w:r>
      <w:proofErr w:type="gramStart"/>
      <w:r w:rsidRPr="00664C0F">
        <w:rPr>
          <w:rFonts w:cs="Times New Roman"/>
          <w:color w:val="000000"/>
          <w:kern w:val="30"/>
          <w:sz w:val="26"/>
          <w:szCs w:val="26"/>
        </w:rPr>
        <w:t xml:space="preserve">населения,  </w:t>
      </w:r>
      <w:proofErr w:type="spellStart"/>
      <w:r w:rsidRPr="00664C0F">
        <w:rPr>
          <w:rFonts w:cs="Times New Roman"/>
          <w:color w:val="000000"/>
          <w:kern w:val="30"/>
          <w:sz w:val="26"/>
          <w:szCs w:val="26"/>
        </w:rPr>
        <w:t>ГУБОПиК</w:t>
      </w:r>
      <w:proofErr w:type="spellEnd"/>
      <w:proofErr w:type="gram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rsidR="00521D6C" w:rsidRPr="00664C0F" w:rsidRDefault="00521D6C" w:rsidP="00521D6C">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rsidR="00521D6C" w:rsidRPr="00664C0F" w:rsidRDefault="00521D6C" w:rsidP="00521D6C">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rsidR="00521D6C" w:rsidRPr="00664C0F" w:rsidRDefault="00521D6C" w:rsidP="00521D6C">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rsidR="00521D6C" w:rsidRPr="00664C0F" w:rsidRDefault="00521D6C" w:rsidP="00521D6C">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rsidR="00521D6C" w:rsidRPr="00664C0F" w:rsidRDefault="00521D6C" w:rsidP="00521D6C">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521D6C" w:rsidRPr="00664C0F" w:rsidRDefault="00521D6C" w:rsidP="00521D6C">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rsidR="00521D6C" w:rsidRPr="00664C0F" w:rsidRDefault="00521D6C" w:rsidP="00521D6C">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521D6C" w:rsidRPr="00664C0F" w:rsidRDefault="00521D6C" w:rsidP="00521D6C">
      <w:pPr>
        <w:widowControl w:val="0"/>
        <w:spacing w:after="0"/>
        <w:ind w:firstLine="709"/>
        <w:jc w:val="both"/>
        <w:rPr>
          <w:rFonts w:cs="Times New Roman"/>
          <w:kern w:val="30"/>
          <w:sz w:val="26"/>
          <w:szCs w:val="26"/>
        </w:rPr>
      </w:pPr>
      <w:r w:rsidRPr="00664C0F">
        <w:rPr>
          <w:rFonts w:cs="Times New Roman"/>
          <w:kern w:val="30"/>
          <w:sz w:val="26"/>
          <w:szCs w:val="26"/>
        </w:rPr>
        <w:lastRenderedPageBreak/>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rsidR="00521D6C" w:rsidRPr="00664C0F" w:rsidRDefault="00521D6C" w:rsidP="00521D6C">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rsidR="00521D6C" w:rsidRPr="00664C0F" w:rsidRDefault="00521D6C" w:rsidP="00521D6C">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rsidR="00521D6C" w:rsidRPr="00664C0F" w:rsidRDefault="00521D6C" w:rsidP="00521D6C">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521D6C" w:rsidRPr="00664C0F" w:rsidRDefault="00521D6C" w:rsidP="00521D6C">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rsidR="00521D6C" w:rsidRDefault="00521D6C" w:rsidP="00521D6C">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521D6C" w:rsidRPr="00EE4370" w:rsidRDefault="00521D6C" w:rsidP="00521D6C">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террориста СБУ: «Они меня предали».</w:t>
      </w:r>
    </w:p>
    <w:p w:rsidR="00521D6C" w:rsidRDefault="00521D6C" w:rsidP="00521D6C">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6"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rsidR="00521D6C" w:rsidRDefault="00521D6C" w:rsidP="00521D6C">
      <w:pPr>
        <w:widowControl w:val="0"/>
        <w:jc w:val="both"/>
        <w:rPr>
          <w:rFonts w:cs="Times New Roman"/>
          <w:color w:val="000000"/>
          <w:kern w:val="30"/>
          <w:sz w:val="26"/>
          <w:szCs w:val="26"/>
        </w:rPr>
      </w:pPr>
    </w:p>
    <w:p w:rsidR="004618B3" w:rsidRDefault="004618B3"/>
    <w:sectPr w:rsidR="004618B3" w:rsidSect="00521D6C">
      <w:headerReference w:type="default" r:id="rId7"/>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C6" w:rsidRDefault="00A735C6" w:rsidP="00521D6C">
      <w:pPr>
        <w:spacing w:after="0" w:line="240" w:lineRule="auto"/>
      </w:pPr>
      <w:r>
        <w:separator/>
      </w:r>
    </w:p>
  </w:endnote>
  <w:endnote w:type="continuationSeparator" w:id="0">
    <w:p w:rsidR="00A735C6" w:rsidRDefault="00A735C6" w:rsidP="0052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C6" w:rsidRDefault="00A735C6" w:rsidP="00521D6C">
      <w:pPr>
        <w:spacing w:after="0" w:line="240" w:lineRule="auto"/>
      </w:pPr>
      <w:r>
        <w:separator/>
      </w:r>
    </w:p>
  </w:footnote>
  <w:footnote w:type="continuationSeparator" w:id="0">
    <w:p w:rsidR="00A735C6" w:rsidRDefault="00A735C6" w:rsidP="0052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3740"/>
      <w:docPartObj>
        <w:docPartGallery w:val="Page Numbers (Top of Page)"/>
        <w:docPartUnique/>
      </w:docPartObj>
    </w:sdtPr>
    <w:sdtContent>
      <w:p w:rsidR="00521D6C" w:rsidRDefault="00521D6C">
        <w:pPr>
          <w:pStyle w:val="a4"/>
          <w:jc w:val="center"/>
        </w:pPr>
        <w:r>
          <w:fldChar w:fldCharType="begin"/>
        </w:r>
        <w:r>
          <w:instrText>PAGE   \* MERGEFORMAT</w:instrText>
        </w:r>
        <w:r>
          <w:fldChar w:fldCharType="separate"/>
        </w:r>
        <w:r>
          <w:t>2</w:t>
        </w:r>
        <w:r>
          <w:fldChar w:fldCharType="end"/>
        </w:r>
      </w:p>
    </w:sdtContent>
  </w:sdt>
  <w:p w:rsidR="00521D6C" w:rsidRDefault="00521D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C"/>
    <w:rsid w:val="004618B3"/>
    <w:rsid w:val="00521D6C"/>
    <w:rsid w:val="005F6557"/>
    <w:rsid w:val="00A735C6"/>
    <w:rsid w:val="00AF5405"/>
    <w:rsid w:val="00B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CDE4"/>
  <w15:chartTrackingRefBased/>
  <w15:docId w15:val="{9F066AFE-23A9-4730-A70B-C0CC392E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D6C"/>
    <w:pPr>
      <w:spacing w:line="259" w:lineRule="auto"/>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D6C"/>
    <w:rPr>
      <w:color w:val="0563C1" w:themeColor="hyperlink"/>
      <w:u w:val="single"/>
    </w:rPr>
  </w:style>
  <w:style w:type="paragraph" w:styleId="a4">
    <w:name w:val="header"/>
    <w:basedOn w:val="a"/>
    <w:link w:val="a5"/>
    <w:uiPriority w:val="99"/>
    <w:unhideWhenUsed/>
    <w:rsid w:val="00521D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D6C"/>
    <w:rPr>
      <w:rFonts w:ascii="Times New Roman" w:hAnsi="Times New Roman"/>
      <w:sz w:val="28"/>
    </w:rPr>
  </w:style>
  <w:style w:type="paragraph" w:styleId="a6">
    <w:name w:val="footer"/>
    <w:basedOn w:val="a"/>
    <w:link w:val="a7"/>
    <w:uiPriority w:val="99"/>
    <w:unhideWhenUsed/>
    <w:rsid w:val="00521D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D6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6ZdrM6hx9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2023-11-13T07:19:00Z</dcterms:created>
  <dcterms:modified xsi:type="dcterms:W3CDTF">2023-11-13T07:21:00Z</dcterms:modified>
</cp:coreProperties>
</file>